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UDA di asse / pluriasse / di indirizzo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820.0" w:type="dxa"/>
        <w:jc w:val="left"/>
        <w:tblInd w:w="-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00"/>
        <w:gridCol w:w="5310"/>
        <w:gridCol w:w="5610"/>
        <w:tblGridChange w:id="0">
          <w:tblGrid>
            <w:gridCol w:w="3900"/>
            <w:gridCol w:w="5310"/>
            <w:gridCol w:w="5610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1. Titolo UdA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color w:val="211d1e"/>
                <w:sz w:val="22"/>
                <w:szCs w:val="22"/>
                <w:highlight w:val="white"/>
                <w:rtl w:val="0"/>
              </w:rPr>
              <w:t xml:space="preserve">Confezionamento di un occhiale da vista su misura in funzione di una prescrizione oftalmica data.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2. Contestualizzazione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Abbiamo deciso di destinare questa UDA agli studenti della classe 5^ in quanto in possesso già di molteplici prerequisiti e in funzione della preparazione della seconda prova dell’esame di Stato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3. Destinatari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CLASSE 5^</w:t>
            </w:r>
          </w:p>
        </w:tc>
      </w:tr>
      <w:tr>
        <w:trPr>
          <w:cantSplit w:val="0"/>
          <w:trHeight w:val="715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4. Monte ore complessivo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19  ore più eventualmente un tempo ulteriore impiegato da ciascuno studente per completare la relazione tecnica 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5. Situazione-problema/compito di realtà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Gli studenti, recuperando conoscenze e abilità apprese nel corso dei precedenti anni scolastici  impareranno a realizzare un occhiale glasant o nylor finito in funzione di una ricetta oftalmica partendo dalla scelta delle lenti e della montatura, adattando quest’ultima alle caratteristiche ergonomiche del cliente e curando la presa misure.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Al termine del confezionamento dell’occhiale verrà compilata la certificazione prevista dalla normativa vigente (inserire rif.) e verrà simulata la consegna dell’occhiale al cliente in lingua italiana e inglese.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Gli studenti documenteranno le diverse fasi del lavoro attraverso una breve relazione con l’utilizzo di immagini e/o video autoprodotti.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6. Prodotto finale da realizzare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Gli studenti realizzeranno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Confezionamento di un occhiale con montatura glasant o nylor finito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Compilazione della certificazione dell’occhiale in lingua italiana e inglese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Stesura di un preventivo di spesa con due proposte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Breve relazione documentata sul lavoro svolto</w:t>
            </w:r>
          </w:p>
        </w:tc>
      </w:tr>
      <w:tr>
        <w:trPr>
          <w:cantSplit w:val="0"/>
          <w:trHeight w:val="919.921875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7. Competenze obiettivo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COMPETENZE AREA GENERALI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n. 2</w:t>
            </w:r>
            <w:r w:rsidDel="00000000" w:rsidR="00000000" w:rsidRPr="00000000">
              <w:rPr>
                <w:color w:val="211d1e"/>
                <w:rtl w:val="0"/>
              </w:rPr>
              <w:t xml:space="preserve"> - Utilizzare il patrimonio lessicale ed espressivo della lingua Italiana secondo le esigenze comunicative vari contesti: sociali, culturali, scientifici ed economici, tecnologici e professionali. 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n. 5 </w:t>
            </w:r>
            <w:r w:rsidDel="00000000" w:rsidR="00000000" w:rsidRPr="00000000">
              <w:rPr>
                <w:color w:val="211d1e"/>
                <w:rtl w:val="0"/>
              </w:rPr>
              <w:t xml:space="preserve">- Utilizzare i linguaggi settoriali delle lingue straniere previste dai percorsi di studio per interagire in diversi ambiti e contesti di studio e lavoro. 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n. 7</w:t>
            </w:r>
            <w:r w:rsidDel="00000000" w:rsidR="00000000" w:rsidRPr="00000000">
              <w:rPr>
                <w:color w:val="211d1e"/>
                <w:rtl w:val="0"/>
              </w:rPr>
              <w:t xml:space="preserve"> - Individuare ed utilizzare le moderne forme di comunicazione visiva e multimediale anche con riferimento alle strategie espressive e agli strumenti tecnici della comunicazione in rete.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COMPETENZE AREA DI INDIRIZZO</w:t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Competenza in uscita n° 1: Realizzare e curare la manutenzione di ausili e/o dispositivi ottici con funzione correttiva, sostitutiva, integrativa ed estetica per il benessere visivo della persona su prescrizione medica o con proprie misurazioni, utilizzando materiali, strumentazioni e tecniche di lavorazione adeguate. 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ausili e/o dispositivi ottici con montaggi speciali e con lavorazioni personalizzate su tutti i tipi di lenti scegliendo materiali e strumentazioni tecniche adeguate alla complessità del prodotto. 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Competenza in uscita n° 2: Assistere tecnicamente il cliente nella selezione della montatura e delle lenti oftalmiche sulla base dell’ausilio ottico, del problema visivo, delle caratteristiche fisiche della persona, delle specifiche necessità d’uso e di sicurezza, dell’ergonomia e delle abitudini e informarlo sull’uso e sulla corretta manutenzione degli ausili ottici forniti: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Assistere il cliente nella scelta del tipo di lenti oftalmiche più adatte al difetto visivo e dare informazione sulla manutenzione da eseguire.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color w:val="242424"/>
                <w:sz w:val="21"/>
                <w:szCs w:val="21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Competenza in uscita n° 3: </w:t>
            </w:r>
            <w:r w:rsidDel="00000000" w:rsidR="00000000" w:rsidRPr="00000000">
              <w:rPr>
                <w:color w:val="242424"/>
                <w:sz w:val="21"/>
                <w:szCs w:val="21"/>
                <w:rtl w:val="0"/>
              </w:rPr>
              <w:t xml:space="preserve">Effettuare, con adeguate tecnologie e nei casi consentiti dalla normativa vigente, l’esame delle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rPr>
                <w:color w:val="242424"/>
                <w:sz w:val="21"/>
                <w:szCs w:val="21"/>
              </w:rPr>
            </w:pPr>
            <w:r w:rsidDel="00000000" w:rsidR="00000000" w:rsidRPr="00000000">
              <w:rPr>
                <w:color w:val="242424"/>
                <w:sz w:val="21"/>
                <w:szCs w:val="21"/>
                <w:rtl w:val="0"/>
              </w:rPr>
              <w:t xml:space="preserve">abilità visive e della capacità visiva binoculare in relazione alla progettazione e all’assemblaggio degli ausili ottici necessari,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rPr>
                <w:color w:val="242424"/>
                <w:sz w:val="21"/>
                <w:szCs w:val="21"/>
              </w:rPr>
            </w:pPr>
            <w:r w:rsidDel="00000000" w:rsidR="00000000" w:rsidRPr="00000000">
              <w:rPr>
                <w:color w:val="242424"/>
                <w:sz w:val="21"/>
                <w:szCs w:val="21"/>
                <w:rtl w:val="0"/>
              </w:rPr>
              <w:t xml:space="preserve">segnalando all’attenzione medica eventuali condizioni del cliente che indichino anomalie degli occhi e della salute.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Rilevare e classifica i vizi refrattivi.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rPr>
                <w:color w:val="2424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8. Prerequisiti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9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Italiano: conoscenza della struttura di una relazione tecnica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9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Diritto e Economia: conoscenza delle disposizioni europee e dei regolamenti nazionali in  merito alla realizzazione e della commercializzazione dei dispositivi medici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9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Inglese: conoscenza del lessico specifico relativo relativo alla ricetta oftalmica e alla certificazione dell’occhiale, conoscenza delle funzioni comunicative relative all’interazione con il cliente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9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Optometria: conoscenza delle ametropie e della loro compensazione con lenti oftalmiche, 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9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Es. lenti oftalmiche:  conoscenza dei materiali per lenti e montature, conoscenza delle ricette oftalmiche e della loro interpretazione, capacità di montare lenti sferiche e toriche con mola automatica secondo ricetta.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9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Ottica e ottica Applicata: conoscenza delle lenti menisco e delle loro caratteristiche in funzione dell’indice di rifrazione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9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TIC: gestione di programmi di scrittura e di presentazione, gestione di file immagine e file video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shd w:fill="dcdcdc" w:val="clear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9. Saperi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Abilità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Conoscenze</w:t>
            </w:r>
          </w:p>
        </w:tc>
      </w:tr>
      <w:tr>
        <w:trPr>
          <w:cantSplit w:val="0"/>
          <w:trHeight w:val="14830.792968749996" w:hRule="atLeast"/>
          <w:tblHeader w:val="0"/>
        </w:trPr>
        <w:tc>
          <w:tcPr>
            <w:vMerge w:val="continue"/>
            <w:shd w:fill="dcdcdc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after="240" w:lineRule="auto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4a86e8"/>
                <w:rtl w:val="0"/>
              </w:rPr>
              <w:t xml:space="preserve">AREA GENERALE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240" w:lineRule="auto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2</w:t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3E">
            <w:pPr>
              <w:spacing w:after="240" w:lineRule="auto"/>
              <w:rPr>
                <w:b w:val="1"/>
                <w:color w:val="211d1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11d1e"/>
                <w:sz w:val="22"/>
                <w:szCs w:val="22"/>
                <w:rtl w:val="0"/>
              </w:rPr>
              <w:t xml:space="preserve">Utilizzare il patrimonio lessicale ed espressivo della lingua italiana secondo le esigenze comunicative nei vari contesti: sociali, culturali, scientifici, economici, tecnologici e professionali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Scrivere testi di tipo diverso (narrativo, descrittivo, espositivo, regolativo, argomentativo) anche in formato digitale, corretti sul piano morfosintattico e ortografico, con scelte lessicali appropriate, coerenti e coesi, adeguati allo scopo e al destinatario, curati nell’ impaginazione, con lo sviluppo chiaro di un’idea di fondo e con riferimenti/citazioni funzionali al discorso </w:t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40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Esporre dati, eventi, trame, dando al proprio discorso un ordine e uno scopo, selezionando le informazioni significative, servendosene in modo critico, utilizzando un registro adeguato all’argomento e alla situazione</w:t>
            </w:r>
          </w:p>
          <w:p w:rsidR="00000000" w:rsidDel="00000000" w:rsidP="00000000" w:rsidRDefault="00000000" w:rsidRPr="00000000" w14:paraId="00000041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5</w:t>
              <w:tab/>
            </w:r>
            <w:r w:rsidDel="00000000" w:rsidR="00000000" w:rsidRPr="00000000">
              <w:rPr>
                <w:color w:val="211d1e"/>
                <w:rtl w:val="0"/>
              </w:rPr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42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Utilizzare i linguaggi settoriali delle lingue straniere previste dai percorsi di studio per interagire in diversi ambiti e contesti di studio e di lavoro </w:t>
            </w:r>
            <w:r w:rsidDel="00000000" w:rsidR="00000000" w:rsidRPr="00000000">
              <w:rPr>
                <w:color w:val="211d1e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43">
            <w:pPr>
              <w:spacing w:after="240" w:before="240" w:lineRule="auto"/>
              <w:rPr>
                <w:rFonts w:ascii="Calibri" w:cs="Calibri" w:eastAsia="Calibri" w:hAnsi="Calibri"/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Scrivere testi chiari e sufficientemente dettagliati, coerenti e coesi, adeguati allo scopo e al destinatario utilizzando il lessico specifico, su argomenti noti di interesse generale, di attualità e attinenti alla microlingua dell’ambito professionale di appartenenza.</w:t>
            </w:r>
            <w:r w:rsidDel="00000000" w:rsidR="00000000" w:rsidRPr="00000000">
              <w:rPr>
                <w:rFonts w:ascii="Calibri" w:cs="Calibri" w:eastAsia="Calibri" w:hAnsi="Calibri"/>
                <w:color w:val="211d1e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4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45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  <w:tab/>
              <w:tab/>
            </w:r>
          </w:p>
          <w:p w:rsidR="00000000" w:rsidDel="00000000" w:rsidP="00000000" w:rsidRDefault="00000000" w:rsidRPr="00000000" w14:paraId="00000046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47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</w:r>
          </w:p>
          <w:p w:rsidR="00000000" w:rsidDel="00000000" w:rsidP="00000000" w:rsidRDefault="00000000" w:rsidRPr="00000000" w14:paraId="00000048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4B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  <w:tab/>
              <w:tab/>
            </w:r>
          </w:p>
          <w:p w:rsidR="00000000" w:rsidDel="00000000" w:rsidP="00000000" w:rsidRDefault="00000000" w:rsidRPr="00000000" w14:paraId="0000004C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4D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</w:r>
          </w:p>
          <w:p w:rsidR="00000000" w:rsidDel="00000000" w:rsidP="00000000" w:rsidRDefault="00000000" w:rsidRPr="00000000" w14:paraId="0000004E">
            <w:pPr>
              <w:spacing w:after="240" w:before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240" w:lineRule="auto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7</w:t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50">
            <w:pPr>
              <w:spacing w:after="240" w:before="240" w:lineRule="auto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Individuare ed utilizzare le moderne forme di comunicazione visiva e multimediale, anche con riferimento alle strategie espressive e agli strumenti tecnici della comunicazione in rete; </w:t>
            </w:r>
          </w:p>
          <w:p w:rsidR="00000000" w:rsidDel="00000000" w:rsidP="00000000" w:rsidRDefault="00000000" w:rsidRPr="00000000" w14:paraId="00000051">
            <w:pPr>
              <w:spacing w:after="240" w:lineRule="auto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52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Utilizzare le tecnologie digitali per la presentazione di un progetto o di un prodotto in italiano e /o in lingua straniera</w:t>
            </w:r>
          </w:p>
          <w:p w:rsidR="00000000" w:rsidDel="00000000" w:rsidP="00000000" w:rsidRDefault="00000000" w:rsidRPr="00000000" w14:paraId="00000053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240" w:lineRule="auto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240" w:line="360" w:lineRule="auto"/>
              <w:rPr>
                <w:b w:val="1"/>
                <w:color w:val="4a86e8"/>
              </w:rPr>
            </w:pPr>
            <w:r w:rsidDel="00000000" w:rsidR="00000000" w:rsidRPr="00000000">
              <w:rPr>
                <w:b w:val="1"/>
                <w:color w:val="4a86e8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05B">
            <w:pPr>
              <w:spacing w:after="240"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COMPETENZA 1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8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Usare il frontifocometro ad oculare per la misura della potenza di lenti sferiche e astigmatiche e relativa timbratura del centro ottico.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8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Rilevare le misure sull’occhiale calzato dal portatore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8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Misurare la distanza interpupillare e calcolare il decentramento da effettuare per il confezionamento di un occhiale.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Determinare il diametro minimo utile delle lenti oftalmiche per rispettare la centratura richiesta dalla prescrizione.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Sagomare con mola automatica le lenti con opportuna bisellatura per occhiale glasant  o nyloir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Forare le  lenti e montarle  su occhiale glasant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Canalare  le lenti e montarle  occhiale nylor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COMPETENZA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Assestare l’occhiale dopo il confezionamento in base alla conformazione del viso.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Individuare la tipologia delle lenti più adatte al difetto visivo.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Consultare listini forniti dai costruttori per le caratteristiche delle lenti oftalmiche.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Compilare certificati di conformità dei dispositivi su misura.</w:t>
            </w:r>
          </w:p>
          <w:p w:rsidR="00000000" w:rsidDel="00000000" w:rsidP="00000000" w:rsidRDefault="00000000" w:rsidRPr="00000000" w14:paraId="0000006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COMPETENZA 3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21"/>
              </w:numPr>
              <w:spacing w:line="276" w:lineRule="auto"/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Rilevare e classificare i vizi refrattivi.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jc w:val="left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spacing w:after="240" w:lineRule="auto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4a86e8"/>
                <w:rtl w:val="0"/>
              </w:rPr>
              <w:t xml:space="preserve">AREA GENERALE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 2</w:t>
            </w:r>
          </w:p>
          <w:p w:rsidR="00000000" w:rsidDel="00000000" w:rsidP="00000000" w:rsidRDefault="00000000" w:rsidRPr="00000000" w14:paraId="00000071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Strutture essenziali dei testi funzionali: descrittivi, espositivi, , espressivi, valutativo- interpretativi, argomentativi, regolativi.</w:t>
            </w:r>
          </w:p>
          <w:p w:rsidR="00000000" w:rsidDel="00000000" w:rsidP="00000000" w:rsidRDefault="00000000" w:rsidRPr="00000000" w14:paraId="00000073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74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Tecniche compositive per diverse tipologie di produzione scritta anche professionale </w:t>
            </w:r>
          </w:p>
          <w:p w:rsidR="00000000" w:rsidDel="00000000" w:rsidP="00000000" w:rsidRDefault="00000000" w:rsidRPr="00000000" w14:paraId="00000075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Strumenti e codici della comunicazione e loro connessioni in contesti formali, organizzativi e professionali. </w:t>
            </w:r>
          </w:p>
          <w:p w:rsidR="00000000" w:rsidDel="00000000" w:rsidP="00000000" w:rsidRDefault="00000000" w:rsidRPr="00000000" w14:paraId="00000077">
            <w:pPr>
              <w:rPr>
                <w:color w:val="211d1e"/>
                <w:sz w:val="18"/>
                <w:szCs w:val="18"/>
              </w:rPr>
            </w:pPr>
            <w:r w:rsidDel="00000000" w:rsidR="00000000" w:rsidRPr="00000000">
              <w:rPr>
                <w:color w:val="211d1e"/>
                <w:sz w:val="18"/>
                <w:szCs w:val="18"/>
                <w:rtl w:val="0"/>
              </w:rPr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78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5</w:t>
            </w:r>
          </w:p>
          <w:p w:rsidR="00000000" w:rsidDel="00000000" w:rsidP="00000000" w:rsidRDefault="00000000" w:rsidRPr="00000000" w14:paraId="0000007A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Tipi e generi testuali, inclusi quelli della microlingua dell’ambito professionale di appartenenza.</w:t>
            </w:r>
          </w:p>
          <w:p w:rsidR="00000000" w:rsidDel="00000000" w:rsidP="00000000" w:rsidRDefault="00000000" w:rsidRPr="00000000" w14:paraId="0000007C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Aspetti grammaticali, incluse le strutture  più frequenti nella microlingua dell’ambito professionale di appartenenza.</w:t>
            </w:r>
          </w:p>
          <w:p w:rsidR="00000000" w:rsidDel="00000000" w:rsidP="00000000" w:rsidRDefault="00000000" w:rsidRPr="00000000" w14:paraId="0000007E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Ortografia</w:t>
            </w:r>
          </w:p>
          <w:p w:rsidR="00000000" w:rsidDel="00000000" w:rsidP="00000000" w:rsidRDefault="00000000" w:rsidRPr="00000000" w14:paraId="00000080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Lessico, incluso quello della microlingua dell’ambito professionale di appartenenza.</w:t>
            </w:r>
          </w:p>
          <w:p w:rsidR="00000000" w:rsidDel="00000000" w:rsidP="00000000" w:rsidRDefault="00000000" w:rsidRPr="00000000" w14:paraId="00000082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b w:val="1"/>
                <w:color w:val="211d1e"/>
                <w:highlight w:val="black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COMPETENZA 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Tecniche lessico, strumenti per la comunicazione professionale.</w:t>
            </w:r>
          </w:p>
          <w:p w:rsidR="00000000" w:rsidDel="00000000" w:rsidP="00000000" w:rsidRDefault="00000000" w:rsidRPr="00000000" w14:paraId="00000086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ab/>
              <w:tab/>
              <w:t xml:space="preserve"> </w:t>
              <w:tab/>
              <w:t xml:space="preserve"> </w:t>
              <w:tab/>
              <w:t xml:space="preserve"> </w:t>
              <w:tab/>
              <w:tab/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b w:val="1"/>
                <w:color w:val="4a86e8"/>
              </w:rPr>
            </w:pPr>
            <w:r w:rsidDel="00000000" w:rsidR="00000000" w:rsidRPr="00000000">
              <w:rPr>
                <w:b w:val="1"/>
                <w:color w:val="4a86e8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color w:val="211d1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COMPETENZA 1</w:t>
              <w:tab/>
            </w:r>
            <w:r w:rsidDel="00000000" w:rsidR="00000000" w:rsidRPr="00000000">
              <w:rPr>
                <w:color w:val="211d1e"/>
                <w:rtl w:val="0"/>
              </w:rPr>
              <w:tab/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Caratteristiche degli strumenti e delle apparecchiature dei materiali utilizzati in un laboratorio ottico.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Norme da rispettare per la sicurezza nei laboratori. (Decreto Legislativo 81/2008 - Testo Unico sulla Sicurezza sul lavoro compartimento scuole).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Proprietà delle montature glasant e nylor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Proprietà ottiche delle lenti astigmatiche e dei sistemi per indicare l’asse di montaggio.</w:t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Elementi di una prescrizione optometrica.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Relazione tra la potenza delle lenti, decentramento ed effetto prismatico.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Tabelle di tolleranza nel montaggio di un occhiale.</w:t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Terminologia tecnica</w:t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anche in lingua inglese.</w:t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Dimensioni del viso e relazione tra i vari elementi (naso, orecchie, ecc.).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Struttura e parti della montatura.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Terminologia tecnica anche in lingua inglese.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Software gestionale.</w:t>
            </w:r>
          </w:p>
          <w:p w:rsidR="00000000" w:rsidDel="00000000" w:rsidP="00000000" w:rsidRDefault="00000000" w:rsidRPr="00000000" w14:paraId="000000B0">
            <w:pPr>
              <w:ind w:left="720" w:firstLine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COMPETENZA 2</w:t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10"/>
              </w:numPr>
              <w:ind w:left="720" w:hanging="36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Difetti visivi e relativa correzione con ausili ottici.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Criteri di scelta per l’ordinazione di una lente oftalmica in funzione dell’ametropia riportata nelle ricetta</w:t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10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Normativa di riferimento e certificazione di conformità di ausili ottici</w:t>
            </w:r>
          </w:p>
          <w:p w:rsidR="00000000" w:rsidDel="00000000" w:rsidP="00000000" w:rsidRDefault="00000000" w:rsidRPr="00000000" w14:paraId="000000B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COMPETENZA 3</w:t>
            </w:r>
          </w:p>
          <w:p w:rsidR="00000000" w:rsidDel="00000000" w:rsidP="00000000" w:rsidRDefault="00000000" w:rsidRPr="00000000" w14:paraId="000000B7">
            <w:pPr>
              <w:numPr>
                <w:ilvl w:val="0"/>
                <w:numId w:val="5"/>
              </w:numPr>
              <w:ind w:left="720" w:hanging="360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Difetti visivi e relativa correzione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10. Insegnamenti coinvolti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Italiano 4 ore (più eventuale tempo per il completamento a casa)</w:t>
            </w:r>
          </w:p>
          <w:p w:rsidR="00000000" w:rsidDel="00000000" w:rsidP="00000000" w:rsidRDefault="00000000" w:rsidRPr="00000000" w14:paraId="000000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Diritto 2 ore</w:t>
            </w:r>
          </w:p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Lingua Inglese 4 ore</w:t>
            </w:r>
          </w:p>
          <w:p w:rsidR="00000000" w:rsidDel="00000000" w:rsidP="00000000" w:rsidRDefault="00000000" w:rsidRPr="00000000" w14:paraId="000000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Esercitazioni di optometria 4 ore</w:t>
            </w:r>
          </w:p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Esercitazioni montaggio lenti 10 ore  </w:t>
            </w:r>
          </w:p>
          <w:p w:rsidR="00000000" w:rsidDel="00000000" w:rsidP="00000000" w:rsidRDefault="00000000" w:rsidRPr="00000000" w14:paraId="000000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Ottica e Ottica Applicata 4 ore</w:t>
            </w:r>
          </w:p>
        </w:tc>
      </w:tr>
    </w:tbl>
    <w:p w:rsidR="00000000" w:rsidDel="00000000" w:rsidP="00000000" w:rsidRDefault="00000000" w:rsidRPr="00000000" w14:paraId="000000C0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PIANO DI LAVORO DELL’UDA</w:t>
      </w:r>
    </w:p>
    <w:tbl>
      <w:tblPr>
        <w:tblStyle w:val="Table2"/>
        <w:tblW w:w="15168.0" w:type="dxa"/>
        <w:jc w:val="left"/>
        <w:tblInd w:w="-2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1984"/>
        <w:gridCol w:w="2127"/>
        <w:gridCol w:w="2126"/>
        <w:gridCol w:w="2126"/>
        <w:gridCol w:w="2126"/>
        <w:gridCol w:w="1985"/>
        <w:gridCol w:w="1134"/>
        <w:tblGridChange w:id="0">
          <w:tblGrid>
            <w:gridCol w:w="1560"/>
            <w:gridCol w:w="1984"/>
            <w:gridCol w:w="2127"/>
            <w:gridCol w:w="2126"/>
            <w:gridCol w:w="2126"/>
            <w:gridCol w:w="2126"/>
            <w:gridCol w:w="1985"/>
            <w:gridCol w:w="1134"/>
          </w:tblGrid>
        </w:tblGridChange>
      </w:tblGrid>
      <w:tr>
        <w:trPr>
          <w:cantSplit w:val="0"/>
          <w:tblHeader w:val="0"/>
        </w:trPr>
        <w:tc>
          <w:tcPr>
            <w:shd w:fill="eeece1" w:val="clear"/>
          </w:tcPr>
          <w:p w:rsidR="00000000" w:rsidDel="00000000" w:rsidP="00000000" w:rsidRDefault="00000000" w:rsidRPr="00000000" w14:paraId="000000C2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Fasi / titolo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C3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Insegnamenti </w:t>
            </w:r>
          </w:p>
          <w:p w:rsidR="00000000" w:rsidDel="00000000" w:rsidP="00000000" w:rsidRDefault="00000000" w:rsidRPr="00000000" w14:paraId="000000C4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 contenuti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C5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Attività e strategie didattiche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C6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Strumenti 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C7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Esiti/Prodotti intermedi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C8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Criteri/evidenze per la valutazione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C9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Modalità di verifica /valutazione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CA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Durata</w:t>
            </w:r>
          </w:p>
          <w:p w:rsidR="00000000" w:rsidDel="00000000" w:rsidP="00000000" w:rsidRDefault="00000000" w:rsidRPr="00000000" w14:paraId="000000CB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(ore)</w:t>
            </w:r>
          </w:p>
        </w:tc>
      </w:tr>
      <w:tr>
        <w:trPr>
          <w:cantSplit w:val="0"/>
          <w:trHeight w:val="27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1a) Analisi ricetta </w:t>
            </w:r>
          </w:p>
          <w:p w:rsidR="00000000" w:rsidDel="00000000" w:rsidP="00000000" w:rsidRDefault="00000000" w:rsidRPr="00000000" w14:paraId="000000CD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Optometria : lettura delle ricette oftalmiche con classificazione dell’ametropia presente da indicare sulla scheda guida</w:t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200" w:line="276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Attività individuale</w:t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Ricetta precompilata e scheda guida</w:t>
            </w:r>
          </w:p>
          <w:p w:rsidR="00000000" w:rsidDel="00000000" w:rsidP="00000000" w:rsidRDefault="00000000" w:rsidRPr="00000000" w14:paraId="000000D1">
            <w:pPr>
              <w:spacing w:after="200" w:line="276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Compilazione scheda guida</w:t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200" w:line="276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Indicare le evidenze della competenza osservabili in azione e nel prodotto intermedio/finale e, se si intende somministrare una prova di verifica, i criteri di valutazione </w:t>
            </w:r>
          </w:p>
          <w:p w:rsidR="00000000" w:rsidDel="00000000" w:rsidP="00000000" w:rsidRDefault="00000000" w:rsidRPr="00000000" w14:paraId="000000D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3 </w:t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Specificare:</w:t>
            </w:r>
          </w:p>
          <w:p w:rsidR="00000000" w:rsidDel="00000000" w:rsidP="00000000" w:rsidRDefault="00000000" w:rsidRPr="00000000" w14:paraId="000000D6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- se si valuta  processo e/o prodotto e gli strumenti da adottare (rubriche, check-list; griglie)</w:t>
            </w:r>
          </w:p>
          <w:p w:rsidR="00000000" w:rsidDel="00000000" w:rsidP="00000000" w:rsidRDefault="00000000" w:rsidRPr="00000000" w14:paraId="000000D7">
            <w:pPr>
              <w:spacing w:after="200" w:line="276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- se si intende somministrare una prova di verifica (struttura, semistrutturata, non strutturata)</w:t>
            </w:r>
          </w:p>
          <w:p w:rsidR="00000000" w:rsidDel="00000000" w:rsidP="00000000" w:rsidRDefault="00000000" w:rsidRPr="00000000" w14:paraId="000000D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check list</w:t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1.00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1b. Traduzione della ricetta in inglese</w:t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Inglese: lessico e impostazione  della ricetta oftalmica e relative abbreviazioni e acronimi</w:t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a coppie</w:t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Dizionario bilingue Dizionario inglese monolingua </w:t>
            </w:r>
          </w:p>
          <w:p w:rsidR="00000000" w:rsidDel="00000000" w:rsidP="00000000" w:rsidRDefault="00000000" w:rsidRPr="00000000" w14:paraId="000000D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Medical dictionary</w:t>
            </w:r>
          </w:p>
          <w:p w:rsidR="00000000" w:rsidDel="00000000" w:rsidP="00000000" w:rsidRDefault="00000000" w:rsidRPr="00000000" w14:paraId="000000D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Optometry glossary</w:t>
            </w:r>
          </w:p>
          <w:p w:rsidR="00000000" w:rsidDel="00000000" w:rsidP="00000000" w:rsidRDefault="00000000" w:rsidRPr="00000000" w14:paraId="000000E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Computer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Produzione della ricetta in lingua inglese in formato digitale e cartaceo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generale 5 </w:t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2.00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2. Scelta e adattamento della montatura al portatore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oftalmiche: relazione tra forma della montatura e conformazione del viso</w:t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a coppie reciproche: ciascuno studente fa da cliente all’altro e viceversa</w:t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Montature nylor o glasant in metallo di diversa fattura</w:t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Una montatura da confezionare</w:t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2</w:t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  <w:p w:rsidR="00000000" w:rsidDel="00000000" w:rsidP="00000000" w:rsidRDefault="00000000" w:rsidRPr="00000000" w14:paraId="000000E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1.00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3. Valutazione e scelta delle lenti in funzione della ricetta</w:t>
            </w:r>
          </w:p>
          <w:p w:rsidR="00000000" w:rsidDel="00000000" w:rsidP="00000000" w:rsidRDefault="00000000" w:rsidRPr="00000000" w14:paraId="000000E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 e Ottica Applicata: caratteristiche delle lenti oftalmiche in funzione del potere e della geometria</w:t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a coppie reciproche</w:t>
            </w:r>
          </w:p>
        </w:tc>
        <w:tc>
          <w:tcPr/>
          <w:p w:rsidR="00000000" w:rsidDel="00000000" w:rsidP="00000000" w:rsidRDefault="00000000" w:rsidRPr="00000000" w14:paraId="000000F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Lenti organiche di diversa potere</w:t>
            </w:r>
          </w:p>
        </w:tc>
        <w:tc>
          <w:tcPr/>
          <w:p w:rsidR="00000000" w:rsidDel="00000000" w:rsidP="00000000" w:rsidRDefault="00000000" w:rsidRPr="00000000" w14:paraId="000000F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Coppia di lenti coerenti con la ricetta</w:t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2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  <w:p w:rsidR="00000000" w:rsidDel="00000000" w:rsidP="00000000" w:rsidRDefault="00000000" w:rsidRPr="00000000" w14:paraId="000000F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0.30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4. Stesura di due preventivi (di fasce di prezzo differenti)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 e Ottica applicata: struttura dei listini prezzo abitualmente forniti dalle aziende del settore</w:t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individuale</w:t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Listini prezzo vari</w:t>
            </w:r>
          </w:p>
        </w:tc>
        <w:tc>
          <w:tcPr/>
          <w:p w:rsidR="00000000" w:rsidDel="00000000" w:rsidP="00000000" w:rsidRDefault="00000000" w:rsidRPr="00000000" w14:paraId="000000F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Due preventivi</w:t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2</w:t>
            </w:r>
          </w:p>
        </w:tc>
        <w:tc>
          <w:tcPr/>
          <w:p w:rsidR="00000000" w:rsidDel="00000000" w:rsidP="00000000" w:rsidRDefault="00000000" w:rsidRPr="00000000" w14:paraId="000000F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  <w:p w:rsidR="00000000" w:rsidDel="00000000" w:rsidP="00000000" w:rsidRDefault="00000000" w:rsidRPr="00000000" w14:paraId="0000010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1.00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5a. Presa misure su paziente</w:t>
            </w:r>
          </w:p>
        </w:tc>
        <w:tc>
          <w:tcPr/>
          <w:p w:rsidR="00000000" w:rsidDel="00000000" w:rsidP="00000000" w:rsidRDefault="00000000" w:rsidRPr="00000000" w14:paraId="0000010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 e Es optometria: distanza intepupillare e distanza assi visivi, uso dell’interpupillometro</w:t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a coppie reciproche</w:t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Righelli da ottico o interpupillometro</w:t>
            </w:r>
          </w:p>
          <w:p w:rsidR="00000000" w:rsidDel="00000000" w:rsidP="00000000" w:rsidRDefault="00000000" w:rsidRPr="00000000" w14:paraId="0000010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Scheda per la registrazione dei dati</w:t>
            </w:r>
          </w:p>
        </w:tc>
        <w:tc>
          <w:tcPr/>
          <w:p w:rsidR="00000000" w:rsidDel="00000000" w:rsidP="00000000" w:rsidRDefault="00000000" w:rsidRPr="00000000" w14:paraId="0000010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Misure da inserire nel calcolo del decentramento</w:t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2</w:t>
            </w:r>
          </w:p>
        </w:tc>
        <w:tc>
          <w:tcPr/>
          <w:p w:rsidR="00000000" w:rsidDel="00000000" w:rsidP="00000000" w:rsidRDefault="00000000" w:rsidRPr="00000000" w14:paraId="0000010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  <w:p w:rsidR="00000000" w:rsidDel="00000000" w:rsidP="00000000" w:rsidRDefault="00000000" w:rsidRPr="00000000" w14:paraId="0000010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5b. </w:t>
            </w:r>
            <w:r w:rsidDel="00000000" w:rsidR="00000000" w:rsidRPr="00000000">
              <w:rPr>
                <w:rtl w:val="0"/>
              </w:rPr>
              <w:t xml:space="preserve">Presa misure montatura</w:t>
            </w:r>
          </w:p>
          <w:p w:rsidR="00000000" w:rsidDel="00000000" w:rsidP="00000000" w:rsidRDefault="00000000" w:rsidRPr="00000000" w14:paraId="0000010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oftalmiche: centraggio orizzontale e verticale</w:t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individuale</w:t>
            </w:r>
          </w:p>
        </w:tc>
        <w:tc>
          <w:tcPr/>
          <w:p w:rsidR="00000000" w:rsidDel="00000000" w:rsidP="00000000" w:rsidRDefault="00000000" w:rsidRPr="00000000" w14:paraId="0000011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Calibro in analogico o digitale </w:t>
            </w:r>
          </w:p>
          <w:p w:rsidR="00000000" w:rsidDel="00000000" w:rsidP="00000000" w:rsidRDefault="00000000" w:rsidRPr="00000000" w14:paraId="0000011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Scheda per la registrazione dei dati</w:t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Misure da inserire nel calcolo del decentramento</w:t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2</w:t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  <w:p w:rsidR="00000000" w:rsidDel="00000000" w:rsidP="00000000" w:rsidRDefault="00000000" w:rsidRPr="00000000" w14:paraId="0000011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5c.Calcolo del decentramento orizzontale e verticale.</w:t>
            </w:r>
          </w:p>
        </w:tc>
        <w:tc>
          <w:tcPr/>
          <w:p w:rsidR="00000000" w:rsidDel="00000000" w:rsidP="00000000" w:rsidRDefault="00000000" w:rsidRPr="00000000" w14:paraId="0000011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oftalmiche:  concetto di scartamento e distanza interpupillare, concetti relativi al centraggio verticale in funzione dell'uso della montatura</w:t>
            </w:r>
          </w:p>
        </w:tc>
        <w:tc>
          <w:tcPr/>
          <w:p w:rsidR="00000000" w:rsidDel="00000000" w:rsidP="00000000" w:rsidRDefault="00000000" w:rsidRPr="00000000" w14:paraId="0000011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a coppie reciproche</w:t>
            </w:r>
          </w:p>
        </w:tc>
        <w:tc>
          <w:tcPr/>
          <w:p w:rsidR="00000000" w:rsidDel="00000000" w:rsidP="00000000" w:rsidRDefault="00000000" w:rsidRPr="00000000" w14:paraId="0000011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Calcolatrice</w:t>
            </w:r>
          </w:p>
          <w:p w:rsidR="00000000" w:rsidDel="00000000" w:rsidP="00000000" w:rsidRDefault="00000000" w:rsidRPr="00000000" w14:paraId="0000011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Scheda per la registrazione dei dati</w:t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Parametri da inserire nella programmazione della mola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2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con griglia </w:t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0.30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6a. Centratura delle lenti secondo ricetta</w:t>
            </w:r>
          </w:p>
        </w:tc>
        <w:tc>
          <w:tcPr/>
          <w:p w:rsidR="00000000" w:rsidDel="00000000" w:rsidP="00000000" w:rsidRDefault="00000000" w:rsidRPr="00000000" w14:paraId="0000012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oftalmiche:  centraggio lenti toriche</w:t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individuale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Coppia di Lenti </w:t>
            </w:r>
          </w:p>
          <w:p w:rsidR="00000000" w:rsidDel="00000000" w:rsidP="00000000" w:rsidRDefault="00000000" w:rsidRPr="00000000" w14:paraId="0000012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Frontifocometro</w:t>
            </w:r>
          </w:p>
          <w:p w:rsidR="00000000" w:rsidDel="00000000" w:rsidP="00000000" w:rsidRDefault="00000000" w:rsidRPr="00000000" w14:paraId="0000012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Scheda per la registrazione dei dati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Lenti centrate pronte per la sagomatura</w:t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n° 1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  <w:p w:rsidR="00000000" w:rsidDel="00000000" w:rsidP="00000000" w:rsidRDefault="00000000" w:rsidRPr="00000000" w14:paraId="0000012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6b.</w:t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Impostazione della mola per bisello piano e sagomatura automatica della lenti</w:t>
            </w:r>
          </w:p>
          <w:p w:rsidR="00000000" w:rsidDel="00000000" w:rsidP="00000000" w:rsidRDefault="00000000" w:rsidRPr="00000000" w14:paraId="0000012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oftalmiche: uso delle mole automatica </w:t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individuale</w:t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Mole automatiche due lenti e una montatura</w:t>
            </w:r>
          </w:p>
        </w:tc>
        <w:tc>
          <w:tcPr/>
          <w:p w:rsidR="00000000" w:rsidDel="00000000" w:rsidP="00000000" w:rsidRDefault="00000000" w:rsidRPr="00000000" w14:paraId="0000013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Coppia di lenti sagomate</w:t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n° 1</w:t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con griglia </w:t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6c. </w:t>
            </w:r>
            <w:r w:rsidDel="00000000" w:rsidR="00000000" w:rsidRPr="00000000">
              <w:rPr>
                <w:rtl w:val="0"/>
              </w:rPr>
              <w:t xml:space="preserve">Foratura o canalizzazione (nel caso sia una lavorazione non prevista nelle funzioni della mola)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oftalmiche: criteri di montaggio per occhiali nylor e glasant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individuale</w:t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Coppia di lenti sagomate </w:t>
            </w:r>
          </w:p>
          <w:p w:rsidR="00000000" w:rsidDel="00000000" w:rsidP="00000000" w:rsidRDefault="00000000" w:rsidRPr="00000000" w14:paraId="0000013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Trapano  </w:t>
            </w:r>
          </w:p>
          <w:p w:rsidR="00000000" w:rsidDel="00000000" w:rsidP="00000000" w:rsidRDefault="00000000" w:rsidRPr="00000000" w14:paraId="0000013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Mola per canalino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Coppia di lenti con finitura pronte per il montaggio </w:t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n° 1</w:t>
            </w:r>
          </w:p>
        </w:tc>
        <w:tc>
          <w:tcPr/>
          <w:p w:rsidR="00000000" w:rsidDel="00000000" w:rsidP="00000000" w:rsidRDefault="00000000" w:rsidRPr="00000000" w14:paraId="0000013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con griglia 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0.30</w:t>
            </w:r>
          </w:p>
        </w:tc>
      </w:tr>
      <w:tr>
        <w:trPr>
          <w:cantSplit w:val="0"/>
          <w:trHeight w:val="2273.8203124999977" w:hRule="atLeast"/>
          <w:tblHeader w:val="0"/>
        </w:trPr>
        <w:tc>
          <w:tcPr/>
          <w:p w:rsidR="00000000" w:rsidDel="00000000" w:rsidP="00000000" w:rsidRDefault="00000000" w:rsidRPr="00000000" w14:paraId="0000013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7. Montaggio delle lenti controllo e registrazione dell’occhiale</w:t>
            </w:r>
          </w:p>
        </w:tc>
        <w:tc>
          <w:tcPr/>
          <w:p w:rsidR="00000000" w:rsidDel="00000000" w:rsidP="00000000" w:rsidRDefault="00000000" w:rsidRPr="00000000" w14:paraId="0000013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oftalmiche: criteri di montaggio per occhiali nylor e glasant e criteri di tolleranza di centraggio e posizione dell’asse del cilindro</w:t>
            </w:r>
          </w:p>
        </w:tc>
        <w:tc>
          <w:tcPr/>
          <w:p w:rsidR="00000000" w:rsidDel="00000000" w:rsidP="00000000" w:rsidRDefault="00000000" w:rsidRPr="00000000" w14:paraId="0000014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individuale</w:t>
            </w:r>
          </w:p>
          <w:p w:rsidR="00000000" w:rsidDel="00000000" w:rsidP="00000000" w:rsidRDefault="00000000" w:rsidRPr="00000000" w14:paraId="0000014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Pinze e fettucce in plastica per montaggio occhiali nylor o viti e bulloni per montaggio di occhiali glasant</w:t>
            </w:r>
          </w:p>
          <w:p w:rsidR="00000000" w:rsidDel="00000000" w:rsidP="00000000" w:rsidRDefault="00000000" w:rsidRPr="00000000" w14:paraId="0000014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Frontifocometro</w:t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Occhiale finito e pronto per la consegna</w:t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n° 1</w:t>
            </w:r>
          </w:p>
        </w:tc>
        <w:tc>
          <w:tcPr/>
          <w:p w:rsidR="00000000" w:rsidDel="00000000" w:rsidP="00000000" w:rsidRDefault="00000000" w:rsidRPr="00000000" w14:paraId="0000014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con griglia </w:t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1.00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8a. </w:t>
            </w:r>
            <w:r w:rsidDel="00000000" w:rsidR="00000000" w:rsidRPr="00000000">
              <w:rPr>
                <w:rtl w:val="0"/>
              </w:rPr>
              <w:t xml:space="preserve">Adattamento dell’occhiale sul portatore</w:t>
            </w:r>
          </w:p>
          <w:p w:rsidR="00000000" w:rsidDel="00000000" w:rsidP="00000000" w:rsidRDefault="00000000" w:rsidRPr="00000000" w14:paraId="0000014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oftalmiche: criteri di registrazione dell'occhiale in funzione della struttura e delle eventuali asimmetrie del viso</w:t>
            </w:r>
          </w:p>
        </w:tc>
        <w:tc>
          <w:tcPr/>
          <w:p w:rsidR="00000000" w:rsidDel="00000000" w:rsidP="00000000" w:rsidRDefault="00000000" w:rsidRPr="00000000" w14:paraId="0000014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individuale</w:t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Pinze specifiche per registrazione</w:t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Occhiale adattato al cliente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n° 2</w:t>
            </w:r>
          </w:p>
        </w:tc>
        <w:tc>
          <w:tcPr/>
          <w:p w:rsidR="00000000" w:rsidDel="00000000" w:rsidP="00000000" w:rsidRDefault="00000000" w:rsidRPr="00000000" w14:paraId="0000014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  <w:p w:rsidR="00000000" w:rsidDel="00000000" w:rsidP="00000000" w:rsidRDefault="00000000" w:rsidRPr="00000000" w14:paraId="0000015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8b. Consegna dell’occhiale al cliente</w:t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</w:t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a coppie reciproche</w:t>
            </w:r>
          </w:p>
        </w:tc>
        <w:tc>
          <w:tcPr/>
          <w:p w:rsidR="00000000" w:rsidDel="00000000" w:rsidP="00000000" w:rsidRDefault="00000000" w:rsidRPr="00000000" w14:paraId="0000015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Presentazione orale dell’occhiale al cliente</w:t>
            </w:r>
          </w:p>
        </w:tc>
        <w:tc>
          <w:tcPr/>
          <w:p w:rsidR="00000000" w:rsidDel="00000000" w:rsidP="00000000" w:rsidRDefault="00000000" w:rsidRPr="00000000" w14:paraId="0000015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generale n° 2</w:t>
            </w:r>
          </w:p>
          <w:p w:rsidR="00000000" w:rsidDel="00000000" w:rsidP="00000000" w:rsidRDefault="00000000" w:rsidRPr="00000000" w14:paraId="0000015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n° 1</w:t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  <w:p w:rsidR="00000000" w:rsidDel="00000000" w:rsidP="00000000" w:rsidRDefault="00000000" w:rsidRPr="00000000" w14:paraId="0000015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9. Analisi della normativa relativa ai Medical Device e legge privacy GDPR - Regolamento (UE) 2016/679</w:t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Diritto: direttiva europea 93/42/ EEC e relative modifiche  e legge privacy GDPR Regolamento (UE) 2016/679</w:t>
            </w:r>
          </w:p>
          <w:p w:rsidR="00000000" w:rsidDel="00000000" w:rsidP="00000000" w:rsidRDefault="00000000" w:rsidRPr="00000000" w14:paraId="0000015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di classe</w:t>
            </w:r>
          </w:p>
          <w:p w:rsidR="00000000" w:rsidDel="00000000" w:rsidP="00000000" w:rsidRDefault="00000000" w:rsidRPr="00000000" w14:paraId="0000016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Lezione dialogata interattiva</w:t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Libro di testo e normativa specifica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Relazione orale o scritta</w:t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generale n° 2</w:t>
            </w:r>
          </w:p>
          <w:p w:rsidR="00000000" w:rsidDel="00000000" w:rsidP="00000000" w:rsidRDefault="00000000" w:rsidRPr="00000000" w14:paraId="0000016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n° 2</w:t>
            </w:r>
          </w:p>
          <w:p w:rsidR="00000000" w:rsidDel="00000000" w:rsidP="00000000" w:rsidRDefault="00000000" w:rsidRPr="00000000" w14:paraId="0000016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con griglia </w:t>
            </w:r>
          </w:p>
        </w:tc>
        <w:tc>
          <w:tcPr/>
          <w:p w:rsidR="00000000" w:rsidDel="00000000" w:rsidP="00000000" w:rsidRDefault="00000000" w:rsidRPr="00000000" w14:paraId="0000016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3.00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10 a. Compilazione della dichiarazione per occhiale correttivo su misura </w:t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Diritto e Es. lenti oftalmiche: conoscenza dei modelli utilizzati in negozio di ottica</w:t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individuale</w:t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Modulo precompilato</w:t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Dichiarazione conformità</w:t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d’indirizzo n° 2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con griglia </w:t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0.30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10b. elaborazione del modello in lingua inglese</w:t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Inglese: lessico e struttura della dichiarazione di conformità</w:t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a coppie</w:t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Dizionario bilingue Dizionario inglese monolingua </w:t>
            </w:r>
          </w:p>
          <w:p w:rsidR="00000000" w:rsidDel="00000000" w:rsidP="00000000" w:rsidRDefault="00000000" w:rsidRPr="00000000" w14:paraId="0000017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Medical dictionary</w:t>
            </w:r>
          </w:p>
          <w:p w:rsidR="00000000" w:rsidDel="00000000" w:rsidP="00000000" w:rsidRDefault="00000000" w:rsidRPr="00000000" w14:paraId="0000017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Optometry glossary</w:t>
            </w:r>
          </w:p>
          <w:p w:rsidR="00000000" w:rsidDel="00000000" w:rsidP="00000000" w:rsidRDefault="00000000" w:rsidRPr="00000000" w14:paraId="0000017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Computer</w:t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Dichiarazione conformità in lingua inglese e in formato digitale e cartaceo</w:t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generale n° 5</w:t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h.2.00</w:t>
            </w:r>
          </w:p>
        </w:tc>
      </w:tr>
      <w:tr>
        <w:trPr>
          <w:cantSplit w:val="0"/>
          <w:trHeight w:val="3584.2080078125086" w:hRule="atLeast"/>
          <w:tblHeader w:val="0"/>
        </w:trPr>
        <w:tc>
          <w:tcPr/>
          <w:p w:rsidR="00000000" w:rsidDel="00000000" w:rsidP="00000000" w:rsidRDefault="00000000" w:rsidRPr="00000000" w14:paraId="0000017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10c. Consegna della documentazione completa con analisi dei rischi e progetto dei singoli componenti, istruzioni d’uso e dichiarazione di conoscenza e assenso (privacy)</w:t>
            </w:r>
          </w:p>
        </w:tc>
        <w:tc>
          <w:tcPr/>
          <w:p w:rsidR="00000000" w:rsidDel="00000000" w:rsidP="00000000" w:rsidRDefault="00000000" w:rsidRPr="00000000" w14:paraId="0000017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Es. lenti oftalmiche: istruzioni sul corretto utilizzo del dispositivo e delle regole sulla privacy</w:t>
            </w:r>
          </w:p>
        </w:tc>
        <w:tc>
          <w:tcPr/>
          <w:p w:rsidR="00000000" w:rsidDel="00000000" w:rsidP="00000000" w:rsidRDefault="00000000" w:rsidRPr="00000000" w14:paraId="0000017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a coppie reciproche</w:t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Documentazione completa allegata ai medical device</w:t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Presentazione orale della documentazione </w:t>
            </w:r>
          </w:p>
        </w:tc>
        <w:tc>
          <w:tcPr/>
          <w:p w:rsidR="00000000" w:rsidDel="00000000" w:rsidP="00000000" w:rsidRDefault="00000000" w:rsidRPr="00000000" w14:paraId="0000018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Competenza generale n° 2</w:t>
            </w:r>
          </w:p>
          <w:p w:rsidR="00000000" w:rsidDel="00000000" w:rsidP="00000000" w:rsidRDefault="00000000" w:rsidRPr="00000000" w14:paraId="0000018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Competenze di indirizzo 1 e 2</w:t>
            </w:r>
          </w:p>
        </w:tc>
        <w:tc>
          <w:tcPr/>
          <w:p w:rsidR="00000000" w:rsidDel="00000000" w:rsidP="00000000" w:rsidRDefault="00000000" w:rsidRPr="00000000" w14:paraId="0000018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processo con griglia di osservazione</w:t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h.0.30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11. Stesura relazione corredata di foto</w:t>
            </w:r>
          </w:p>
        </w:tc>
        <w:tc>
          <w:tcPr/>
          <w:p w:rsidR="00000000" w:rsidDel="00000000" w:rsidP="00000000" w:rsidRDefault="00000000" w:rsidRPr="00000000" w14:paraId="0000018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Ita: struttura formale e lessico impiegato nella relazione tecnica </w:t>
            </w:r>
          </w:p>
        </w:tc>
        <w:tc>
          <w:tcPr/>
          <w:p w:rsidR="00000000" w:rsidDel="00000000" w:rsidP="00000000" w:rsidRDefault="00000000" w:rsidRPr="00000000" w14:paraId="0000018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Lavoro individuale</w:t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Ricetta oftalmica</w:t>
            </w:r>
          </w:p>
          <w:p w:rsidR="00000000" w:rsidDel="00000000" w:rsidP="00000000" w:rsidRDefault="00000000" w:rsidRPr="00000000" w14:paraId="0000018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Scheda di lavoro compilata durante le varie fasi della lavorazione</w:t>
            </w:r>
          </w:p>
          <w:p w:rsidR="00000000" w:rsidDel="00000000" w:rsidP="00000000" w:rsidRDefault="00000000" w:rsidRPr="00000000" w14:paraId="0000018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Foto</w:t>
            </w:r>
          </w:p>
          <w:p w:rsidR="00000000" w:rsidDel="00000000" w:rsidP="00000000" w:rsidRDefault="00000000" w:rsidRPr="00000000" w14:paraId="0000018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Computer</w:t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Relazione tecnica in formato digitale e cartaceo </w:t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Competenze generali n° 2 e n° 7</w:t>
            </w:r>
          </w:p>
          <w:p w:rsidR="00000000" w:rsidDel="00000000" w:rsidP="00000000" w:rsidRDefault="00000000" w:rsidRPr="00000000" w14:paraId="0000018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di prodotto con griglia </w:t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 4.00</w:t>
            </w:r>
          </w:p>
        </w:tc>
      </w:tr>
    </w:tbl>
    <w:p w:rsidR="00000000" w:rsidDel="00000000" w:rsidP="00000000" w:rsidRDefault="00000000" w:rsidRPr="00000000" w14:paraId="0000019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Allegati</w:t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200" w:line="276" w:lineRule="auto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CALENDARIO DELL’UDA </w:t>
      </w:r>
      <w:r w:rsidDel="00000000" w:rsidR="00000000" w:rsidRPr="00000000">
        <w:rPr>
          <w:rtl w:val="0"/>
        </w:rPr>
      </w:r>
    </w:p>
    <w:tbl>
      <w:tblPr>
        <w:tblStyle w:val="Table3"/>
        <w:tblW w:w="14728.000000000002" w:type="dxa"/>
        <w:jc w:val="left"/>
        <w:tblInd w:w="-115.0" w:type="dxa"/>
        <w:tblLayout w:type="fixed"/>
        <w:tblLook w:val="0400"/>
      </w:tblPr>
      <w:tblGrid>
        <w:gridCol w:w="972"/>
        <w:gridCol w:w="1812"/>
        <w:gridCol w:w="1812"/>
        <w:gridCol w:w="1664"/>
        <w:gridCol w:w="1664"/>
        <w:gridCol w:w="1664"/>
        <w:gridCol w:w="1812"/>
        <w:gridCol w:w="1664"/>
        <w:gridCol w:w="1664"/>
        <w:tblGridChange w:id="0">
          <w:tblGrid>
            <w:gridCol w:w="972"/>
            <w:gridCol w:w="1812"/>
            <w:gridCol w:w="1812"/>
            <w:gridCol w:w="1664"/>
            <w:gridCol w:w="1664"/>
            <w:gridCol w:w="1664"/>
            <w:gridCol w:w="1812"/>
            <w:gridCol w:w="1664"/>
            <w:gridCol w:w="1664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9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9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D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MESE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2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3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4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5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6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8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9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A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AB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ES. OPTOMETRIA </w:t>
            </w:r>
          </w:p>
          <w:p w:rsidR="00000000" w:rsidDel="00000000" w:rsidP="00000000" w:rsidRDefault="00000000" w:rsidRPr="00000000" w14:paraId="000001AD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E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AF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0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1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2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3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4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B5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6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9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A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C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D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BE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BF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0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2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3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4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5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6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7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C9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A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C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D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E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CF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D0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D1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D2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3">
      <w:pPr>
        <w:spacing w:after="0"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890.66656165085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25"/>
        <w:gridCol w:w="5505"/>
        <w:gridCol w:w="6160.66656165085"/>
        <w:tblGridChange w:id="0">
          <w:tblGrid>
            <w:gridCol w:w="3225"/>
            <w:gridCol w:w="5505"/>
            <w:gridCol w:w="6160.66656165085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1D7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Scheda - consegne per studenti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i w:val="1"/>
                <w:color w:val="211d1e"/>
              </w:rPr>
            </w:pPr>
            <w:r w:rsidDel="00000000" w:rsidR="00000000" w:rsidRPr="00000000">
              <w:rPr>
                <w:i w:val="1"/>
                <w:color w:val="211d1e"/>
                <w:rtl w:val="0"/>
              </w:rPr>
              <w:t xml:space="preserve">Questa scheda è destinata allo studente e traduce in modo semplice gli elementi essenziali dell’UdA, in modo che lo studente possa comprendere al meglio che cosa (e perché) gli viene chiesto con i relativi criteri di valutazione.</w:t>
            </w:r>
          </w:p>
          <w:p w:rsidR="00000000" w:rsidDel="00000000" w:rsidP="00000000" w:rsidRDefault="00000000" w:rsidRPr="00000000" w14:paraId="000001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Allo studente verrà consegnato il seguente materiale:</w:t>
            </w:r>
          </w:p>
          <w:p w:rsidR="00000000" w:rsidDel="00000000" w:rsidP="00000000" w:rsidRDefault="00000000" w:rsidRPr="00000000" w14:paraId="000001DB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una prescrizione oftalmica;</w:t>
            </w:r>
          </w:p>
          <w:p w:rsidR="00000000" w:rsidDel="00000000" w:rsidP="00000000" w:rsidRDefault="00000000" w:rsidRPr="00000000" w14:paraId="000001DC">
            <w:pPr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una scheda di lavoro precompilata dove andranno inserite tutte le misure della montatura,  le caratteristiche di montatura e lenti e i parametri oculari rilevati sul compagno che si presta come cliente</w:t>
            </w:r>
          </w:p>
          <w:p w:rsidR="00000000" w:rsidDel="00000000" w:rsidP="00000000" w:rsidRDefault="00000000" w:rsidRPr="00000000" w14:paraId="000001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Lo studente dovrà:</w:t>
            </w:r>
          </w:p>
          <w:p w:rsidR="00000000" w:rsidDel="00000000" w:rsidP="00000000" w:rsidRDefault="00000000" w:rsidRPr="00000000" w14:paraId="000001DF">
            <w:pPr>
              <w:widowControl w:val="0"/>
              <w:numPr>
                <w:ilvl w:val="0"/>
                <w:numId w:val="11"/>
              </w:numP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realizzare il montaggio di un occhiale da vista su misura, in funzione di una prescrizione oftalmica prestabilita corredata dalla documentazione prevista per legge. </w:t>
            </w:r>
          </w:p>
          <w:p w:rsidR="00000000" w:rsidDel="00000000" w:rsidP="00000000" w:rsidRDefault="00000000" w:rsidRPr="00000000" w14:paraId="000001E0">
            <w:pPr>
              <w:widowControl w:val="0"/>
              <w:numPr>
                <w:ilvl w:val="0"/>
                <w:numId w:val="11"/>
              </w:numP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Redigere un diario di bordo.</w:t>
            </w:r>
          </w:p>
          <w:p w:rsidR="00000000" w:rsidDel="00000000" w:rsidP="00000000" w:rsidRDefault="00000000" w:rsidRPr="00000000" w14:paraId="000001E1">
            <w:pPr>
              <w:widowControl w:val="0"/>
              <w:numPr>
                <w:ilvl w:val="0"/>
                <w:numId w:val="11"/>
              </w:numP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Elaborare una relazione documentata con foto.</w:t>
            </w:r>
          </w:p>
          <w:p w:rsidR="00000000" w:rsidDel="00000000" w:rsidP="00000000" w:rsidRDefault="00000000" w:rsidRPr="00000000" w14:paraId="000001E2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Scopi e motivazioni</w:t>
            </w:r>
          </w:p>
          <w:p w:rsidR="00000000" w:rsidDel="00000000" w:rsidP="00000000" w:rsidRDefault="00000000" w:rsidRPr="00000000" w14:paraId="000001E4">
            <w:pPr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simulare un compito di realtà che caratterizza in modo peculiare la professione che l’ottico svolge in negozio</w:t>
            </w:r>
          </w:p>
          <w:p w:rsidR="00000000" w:rsidDel="00000000" w:rsidP="00000000" w:rsidRDefault="00000000" w:rsidRPr="00000000" w14:paraId="000001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Modalità di lavoro:</w:t>
            </w:r>
          </w:p>
          <w:p w:rsidR="00000000" w:rsidDel="00000000" w:rsidP="00000000" w:rsidRDefault="00000000" w:rsidRPr="00000000" w14:paraId="000001E7">
            <w:pPr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individuale e a coppie reciproche </w:t>
            </w:r>
          </w:p>
          <w:p w:rsidR="00000000" w:rsidDel="00000000" w:rsidP="00000000" w:rsidRDefault="00000000" w:rsidRPr="00000000" w14:paraId="000001E8">
            <w:pPr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 laboratorio di montaggio lenti oftalmiche e in aula,  </w:t>
            </w:r>
          </w:p>
          <w:p w:rsidR="00000000" w:rsidDel="00000000" w:rsidP="00000000" w:rsidRDefault="00000000" w:rsidRPr="00000000" w14:paraId="000001E9">
            <w:pPr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 ambito curricolare </w:t>
            </w:r>
          </w:p>
          <w:p w:rsidR="00000000" w:rsidDel="00000000" w:rsidP="00000000" w:rsidRDefault="00000000" w:rsidRPr="00000000" w14:paraId="000001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Per realizzare:</w:t>
            </w:r>
          </w:p>
          <w:p w:rsidR="00000000" w:rsidDel="00000000" w:rsidP="00000000" w:rsidRDefault="00000000" w:rsidRPr="00000000" w14:paraId="000001EB">
            <w:pPr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un occhiale da vista corredato di dichiarazione di conformità (in lingua italiana e tradotto anche in lingua inglese)</w:t>
            </w:r>
          </w:p>
          <w:p w:rsidR="00000000" w:rsidDel="00000000" w:rsidP="00000000" w:rsidRDefault="00000000" w:rsidRPr="00000000" w14:paraId="000001EC">
            <w:pPr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una relazione tecnica sul lavoro svolto in formato digitale corredata di documentazione fotografica relativa alle varie fasi di lavorazione svolte</w:t>
            </w:r>
          </w:p>
          <w:p w:rsidR="00000000" w:rsidDel="00000000" w:rsidP="00000000" w:rsidRDefault="00000000" w:rsidRPr="00000000" w14:paraId="000001ED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Tempo  previsto: </w:t>
            </w:r>
          </w:p>
          <w:p w:rsidR="00000000" w:rsidDel="00000000" w:rsidP="00000000" w:rsidRDefault="00000000" w:rsidRPr="00000000" w14:paraId="000001EF">
            <w:pPr>
              <w:widowControl w:val="0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21.2598425196848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19 ore</w:t>
            </w:r>
          </w:p>
          <w:p w:rsidR="00000000" w:rsidDel="00000000" w:rsidP="00000000" w:rsidRDefault="00000000" w:rsidRPr="00000000" w14:paraId="000001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 risorse a disposizione sono rappresentate da:</w:t>
              <w:br w:type="textWrapping"/>
            </w:r>
          </w:p>
          <w:p w:rsidR="00000000" w:rsidDel="00000000" w:rsidP="00000000" w:rsidRDefault="00000000" w:rsidRPr="00000000" w14:paraId="000001F1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21.2598425196848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laboratorio di montaggio lenti oftalmiche attrezzato con tutta la strumentazione necessaria alla realizzazione del prodotto finale,</w:t>
            </w:r>
          </w:p>
          <w:p w:rsidR="00000000" w:rsidDel="00000000" w:rsidP="00000000" w:rsidRDefault="00000000" w:rsidRPr="00000000" w14:paraId="000001F2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21.2598425196848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fotocamere digitali, </w:t>
            </w:r>
          </w:p>
          <w:p w:rsidR="00000000" w:rsidDel="00000000" w:rsidP="00000000" w:rsidRDefault="00000000" w:rsidRPr="00000000" w14:paraId="000001F3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21.2598425196848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montature, </w:t>
            </w:r>
          </w:p>
          <w:p w:rsidR="00000000" w:rsidDel="00000000" w:rsidP="00000000" w:rsidRDefault="00000000" w:rsidRPr="00000000" w14:paraId="000001F4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21.2598425196848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lenti oftalmiche, </w:t>
            </w:r>
          </w:p>
          <w:p w:rsidR="00000000" w:rsidDel="00000000" w:rsidP="00000000" w:rsidRDefault="00000000" w:rsidRPr="00000000" w14:paraId="000001F5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21.2598425196848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dizionari in lingua inglese in formato cartaceo e online, </w:t>
            </w:r>
          </w:p>
          <w:p w:rsidR="00000000" w:rsidDel="00000000" w:rsidP="00000000" w:rsidRDefault="00000000" w:rsidRPr="00000000" w14:paraId="000001F6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21.2598425196848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montature, materiali di approfondimento consegnati dai docenti, </w:t>
            </w:r>
          </w:p>
          <w:p w:rsidR="00000000" w:rsidDel="00000000" w:rsidP="00000000" w:rsidRDefault="00000000" w:rsidRPr="00000000" w14:paraId="000001F7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21.2598425196848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libri di testo di optometria, lenti oftalmiche e diritto</w:t>
            </w:r>
          </w:p>
          <w:p w:rsidR="00000000" w:rsidDel="00000000" w:rsidP="00000000" w:rsidRDefault="00000000" w:rsidRPr="00000000" w14:paraId="000001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4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 Modalità di verifica e di valutazione: </w:t>
            </w:r>
          </w:p>
          <w:p w:rsidR="00000000" w:rsidDel="00000000" w:rsidP="00000000" w:rsidRDefault="00000000" w:rsidRPr="00000000" w14:paraId="000001FA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  <w:u w:val="non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 prodotti intermedi,  il prodotto finale e il processo che ha portato alla loro realizzazione, saranno valutati attraverso l’utilizzo di  griglie specifiche </w:t>
            </w:r>
          </w:p>
          <w:p w:rsidR="00000000" w:rsidDel="00000000" w:rsidP="00000000" w:rsidRDefault="00000000" w:rsidRPr="00000000" w14:paraId="000001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1FD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Schema della relazione / esposizione individuale /</w:t>
            </w:r>
          </w:p>
          <w:p w:rsidR="00000000" w:rsidDel="00000000" w:rsidP="00000000" w:rsidRDefault="00000000" w:rsidRPr="00000000" w14:paraId="000001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            diario di bordo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L’alunno dovrà scrivere una 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relazione</w:t>
            </w:r>
            <w:r w:rsidDel="00000000" w:rsidR="00000000" w:rsidRPr="00000000">
              <w:rPr>
                <w:color w:val="211d1e"/>
                <w:rtl w:val="0"/>
              </w:rPr>
              <w:t xml:space="preserve"> in cui:</w:t>
            </w:r>
          </w:p>
          <w:p w:rsidR="00000000" w:rsidDel="00000000" w:rsidP="00000000" w:rsidRDefault="00000000" w:rsidRPr="00000000" w14:paraId="00000200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descriva il percorso generale dell’attività e gli obiettivi raggiunti;</w:t>
            </w:r>
          </w:p>
          <w:p w:rsidR="00000000" w:rsidDel="00000000" w:rsidP="00000000" w:rsidRDefault="00000000" w:rsidRPr="00000000" w14:paraId="00000201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 principali contenuti/temi trattati;</w:t>
            </w:r>
          </w:p>
          <w:p w:rsidR="00000000" w:rsidDel="00000000" w:rsidP="00000000" w:rsidRDefault="00000000" w:rsidRPr="00000000" w14:paraId="00000202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il modo in cui è stato svolto il compito;</w:t>
            </w:r>
          </w:p>
          <w:p w:rsidR="00000000" w:rsidDel="00000000" w:rsidP="00000000" w:rsidRDefault="00000000" w:rsidRPr="00000000" w14:paraId="00000203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 difficoltà incontrate e come siano state superate;</w:t>
            </w:r>
          </w:p>
          <w:p w:rsidR="00000000" w:rsidDel="00000000" w:rsidP="00000000" w:rsidRDefault="00000000" w:rsidRPr="00000000" w14:paraId="00000204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ciò che ha imparato dall’UdA e in che cosa debba ancora migliorare</w:t>
            </w:r>
          </w:p>
          <w:p w:rsidR="00000000" w:rsidDel="00000000" w:rsidP="00000000" w:rsidRDefault="00000000" w:rsidRPr="00000000" w14:paraId="00000205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valuti il lavoro svolto in prima persona e l’attività in generale.</w:t>
            </w:r>
          </w:p>
          <w:p w:rsidR="00000000" w:rsidDel="00000000" w:rsidP="00000000" w:rsidRDefault="00000000" w:rsidRPr="00000000" w14:paraId="000002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7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Ogni studente dovrà compilare on line un 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diario di bordo</w:t>
            </w:r>
            <w:r w:rsidDel="00000000" w:rsidR="00000000" w:rsidRPr="00000000">
              <w:rPr>
                <w:color w:val="211d1e"/>
                <w:rtl w:val="0"/>
              </w:rPr>
              <w:t xml:space="preserve"> semistrutturato, dedicandovi una parte del tempo a disposizione in ogni fase o al termine della sessione di attività. Le domande previste potranno essere le seguenti:</w:t>
            </w:r>
          </w:p>
          <w:p w:rsidR="00000000" w:rsidDel="00000000" w:rsidP="00000000" w:rsidRDefault="00000000" w:rsidRPr="00000000" w14:paraId="00000208">
            <w:pPr>
              <w:widowControl w:val="0"/>
              <w:numPr>
                <w:ilvl w:val="0"/>
                <w:numId w:val="17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Che compito hai svolto in questa fase dell’attività ed in che modo?</w:t>
            </w:r>
          </w:p>
          <w:p w:rsidR="00000000" w:rsidDel="00000000" w:rsidP="00000000" w:rsidRDefault="00000000" w:rsidRPr="00000000" w14:paraId="00000209">
            <w:pPr>
              <w:widowControl w:val="0"/>
              <w:numPr>
                <w:ilvl w:val="0"/>
                <w:numId w:val="17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Sei soddisfatto del risultato ottenuto? Per quale motivo?</w:t>
            </w:r>
          </w:p>
          <w:p w:rsidR="00000000" w:rsidDel="00000000" w:rsidP="00000000" w:rsidRDefault="00000000" w:rsidRPr="00000000" w14:paraId="0000020A">
            <w:pPr>
              <w:widowControl w:val="0"/>
              <w:numPr>
                <w:ilvl w:val="0"/>
                <w:numId w:val="17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Che cosa hai imparato dall’attività svolta?</w:t>
            </w:r>
          </w:p>
          <w:p w:rsidR="00000000" w:rsidDel="00000000" w:rsidP="00000000" w:rsidRDefault="00000000" w:rsidRPr="00000000" w14:paraId="0000020B">
            <w:pPr>
              <w:widowControl w:val="0"/>
              <w:numPr>
                <w:ilvl w:val="0"/>
                <w:numId w:val="17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Hai incontrato difficoltà? Quali? Come sono state superate, in caso?</w:t>
            </w:r>
          </w:p>
          <w:p w:rsidR="00000000" w:rsidDel="00000000" w:rsidP="00000000" w:rsidRDefault="00000000" w:rsidRPr="00000000" w14:paraId="0000020C">
            <w:pPr>
              <w:widowControl w:val="0"/>
              <w:numPr>
                <w:ilvl w:val="0"/>
                <w:numId w:val="17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Pensando all’attività svolta, In che cosa devi ancora migliorare?</w:t>
            </w:r>
          </w:p>
          <w:p w:rsidR="00000000" w:rsidDel="00000000" w:rsidP="00000000" w:rsidRDefault="00000000" w:rsidRPr="00000000" w14:paraId="0000020D">
            <w:pPr>
              <w:widowControl w:val="0"/>
              <w:numPr>
                <w:ilvl w:val="0"/>
                <w:numId w:val="17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Come valuti il lavoro che hai svolto?</w:t>
            </w:r>
          </w:p>
        </w:tc>
      </w:tr>
    </w:tbl>
    <w:p w:rsidR="00000000" w:rsidDel="00000000" w:rsidP="00000000" w:rsidRDefault="00000000" w:rsidRPr="00000000" w14:paraId="0000020E">
      <w:pPr>
        <w:rPr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Strumenti di valutazione delle competenze</w:t>
      </w:r>
    </w:p>
    <w:p w:rsidR="00000000" w:rsidDel="00000000" w:rsidP="00000000" w:rsidRDefault="00000000" w:rsidRPr="00000000" w14:paraId="000002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DESCRITTORI GENERALI DEI LIVELLI DI COMPETENZA</w:t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4601.000000000002" w:type="dxa"/>
        <w:jc w:val="left"/>
        <w:tblInd w:w="-1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3118"/>
        <w:gridCol w:w="2977"/>
        <w:gridCol w:w="2977"/>
        <w:gridCol w:w="2977"/>
        <w:tblGridChange w:id="0">
          <w:tblGrid>
            <w:gridCol w:w="2552"/>
            <w:gridCol w:w="3118"/>
            <w:gridCol w:w="2977"/>
            <w:gridCol w:w="2977"/>
            <w:gridCol w:w="2977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1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INDICATORI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INIZIALE (D)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 (C)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1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INTERMEDIO (B)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1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AVANZATO (A)</w:t>
            </w:r>
          </w:p>
          <w:p w:rsidR="00000000" w:rsidDel="00000000" w:rsidP="00000000" w:rsidRDefault="00000000" w:rsidRPr="00000000" w14:paraId="0000021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0" w:hRule="atLeast"/>
          <w:tblHeader w:val="0"/>
        </w:trPr>
        <w:tc>
          <w:tcPr/>
          <w:p w:rsidR="00000000" w:rsidDel="00000000" w:rsidP="00000000" w:rsidRDefault="00000000" w:rsidRPr="00000000" w14:paraId="00000218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 Rubrica di processo</w:t>
            </w:r>
          </w:p>
          <w:p w:rsidR="00000000" w:rsidDel="00000000" w:rsidP="00000000" w:rsidRDefault="00000000" w:rsidRPr="00000000" w14:paraId="0000021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(valuta la competenza agita in situazione)</w:t>
            </w:r>
          </w:p>
        </w:tc>
        <w:tc>
          <w:tcPr/>
          <w:p w:rsidR="00000000" w:rsidDel="00000000" w:rsidP="00000000" w:rsidRDefault="00000000" w:rsidRPr="00000000" w14:paraId="0000021B">
            <w:pPr>
              <w:rPr/>
            </w:pPr>
            <w:r w:rsidDel="00000000" w:rsidR="00000000" w:rsidRPr="00000000">
              <w:rPr>
                <w:rtl w:val="0"/>
              </w:rPr>
              <w:t xml:space="preserve">Lo studente ha incontrato difficoltà nell’affrontare il compito di realtà ed è riuscito ad applicare le conoscenze e le abilità necessarie solo se aiutato dall’insegnante o da un pari. </w:t>
            </w:r>
          </w:p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Lo studente è riuscito a svolgere in autonomia le parti più semplici del compito di realtà, mostrando di possedere conoscenze ed abilità essenziali e di saper applicare regole e procedure fondamentali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Lo studente ha mostrato di saper agire in maniera competente per risolvere la situazione problema, dimostrando di saper utilizzare le conoscenze e le abilità richieste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1">
            <w:pPr>
              <w:rPr/>
            </w:pPr>
            <w:r w:rsidDel="00000000" w:rsidR="00000000" w:rsidRPr="00000000">
              <w:rPr>
                <w:rtl w:val="0"/>
              </w:rPr>
              <w:t xml:space="preserve">Lo studente ha saputo agire in modo esperto, consapevole e originale nello svolgimento del compito di realtà, mostrando una sicura padronanza nell’uso delle conoscenze e delle abilità richieste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2. Rubrica di prodotto </w:t>
            </w:r>
          </w:p>
          <w:p w:rsidR="00000000" w:rsidDel="00000000" w:rsidP="00000000" w:rsidRDefault="00000000" w:rsidRPr="00000000" w14:paraId="00000224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(risultato dell’agire competente in termini di elaborato)</w:t>
            </w:r>
          </w:p>
          <w:p w:rsidR="00000000" w:rsidDel="00000000" w:rsidP="00000000" w:rsidRDefault="00000000" w:rsidRPr="00000000" w14:paraId="0000022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presenta varie imperfezioni, una struttura poco coerente e denota un basso livello di competenza da parte dell’alunno</w:t>
            </w:r>
          </w:p>
        </w:tc>
        <w:tc>
          <w:tcPr/>
          <w:p w:rsidR="00000000" w:rsidDel="00000000" w:rsidP="00000000" w:rsidRDefault="00000000" w:rsidRPr="00000000" w14:paraId="00000228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risulta essere semplice, essenziale ed abbastanza corretto, perciò dimostra come l’alunno sia in grado di utilizzare le principali conoscenze e abilità richieste </w:t>
            </w:r>
          </w:p>
        </w:tc>
        <w:tc>
          <w:tcPr/>
          <w:p w:rsidR="00000000" w:rsidDel="00000000" w:rsidP="00000000" w:rsidRDefault="00000000" w:rsidRPr="00000000" w14:paraId="00000229">
            <w:pPr>
              <w:rPr/>
            </w:pPr>
            <w:bookmarkStart w:colFirst="0" w:colLast="0" w:name="_30j0zll" w:id="1"/>
            <w:bookmarkEnd w:id="1"/>
            <w:r w:rsidDel="00000000" w:rsidR="00000000" w:rsidRPr="00000000">
              <w:rPr>
                <w:color w:val="000000"/>
                <w:rtl w:val="0"/>
              </w:rPr>
              <w:t xml:space="preserve">L’elaborato prodotto risulta essere ben sviluppato ed in gran parte corretto, perciò dimostra come l’alunno abbia raggiunto un buon livello di padronanza della competenza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A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risulta essere significativo ed originale, corretto e ben strutturato, perciò dimostra un’ottima padronanza della competenza richiesta da parte dell’alunno</w:t>
            </w:r>
          </w:p>
          <w:p w:rsidR="00000000" w:rsidDel="00000000" w:rsidP="00000000" w:rsidRDefault="00000000" w:rsidRPr="00000000" w14:paraId="000002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C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3. Rubrica di consapevolezza metacognitiva</w:t>
            </w:r>
          </w:p>
          <w:p w:rsidR="00000000" w:rsidDel="00000000" w:rsidP="00000000" w:rsidRDefault="00000000" w:rsidRPr="00000000" w14:paraId="0000022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(risultato della relazione individuale sull’UdA o dell’esposizione)</w:t>
            </w:r>
          </w:p>
          <w:p w:rsidR="00000000" w:rsidDel="00000000" w:rsidP="00000000" w:rsidRDefault="00000000" w:rsidRPr="00000000" w14:paraId="0000022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0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uno scarso livello di riflessione dell’alunno sulle attività svolte e sul proprio operato ed una ricostruzione/illustrazione approssimata ed imprecisa dei contenuti, delle fasi e degli obiettivi del percorso, con una proprietà di linguaggio da migliorare</w:t>
            </w:r>
          </w:p>
        </w:tc>
        <w:tc>
          <w:tcPr/>
          <w:p w:rsidR="00000000" w:rsidDel="00000000" w:rsidP="00000000" w:rsidRDefault="00000000" w:rsidRPr="00000000" w14:paraId="00000231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 discreto livello di riflessione dell’alunno sulle attività svolte e sul proprio operato ed una ricostruzione semplice ed essenziale dei contenuti, delle fasi e degli obiettivi del percorso, con un uso basilare del linguaggio specifico</w:t>
            </w:r>
          </w:p>
        </w:tc>
        <w:tc>
          <w:tcPr/>
          <w:p w:rsidR="00000000" w:rsidDel="00000000" w:rsidP="00000000" w:rsidRDefault="00000000" w:rsidRPr="00000000" w14:paraId="0000023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 relazione/esposizione denota una buona capacità di riflessione dell’alunno sulle attività svolte e sul proprio operato ed una ricostruzione precisa e abbastanza dettagliata dei contenuti, delle fasi e degli obiettivi del percorso, con un uso corretto del linguaggio specifico</w:t>
            </w:r>
          </w:p>
        </w:tc>
        <w:tc>
          <w:tcPr/>
          <w:p w:rsidR="00000000" w:rsidDel="00000000" w:rsidP="00000000" w:rsidRDefault="00000000" w:rsidRPr="00000000" w14:paraId="00000233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denota un livello profondo di riflessione dell’alunno sulle attività svolte e sul proprio operato ed una ricostruzione completa, ragionata e approfondita delle fasi e degli obiettivi del percorso, con un uso costante e preciso del linguaggio specifico</w:t>
            </w:r>
          </w:p>
        </w:tc>
      </w:tr>
    </w:tbl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RUBRICA DI VALUTAZIONE DELLE COMPETENZE</w:t>
      </w:r>
    </w:p>
    <w:p w:rsidR="00000000" w:rsidDel="00000000" w:rsidP="00000000" w:rsidRDefault="00000000" w:rsidRPr="00000000" w14:paraId="0000023A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883.999999999998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"/>
        <w:gridCol w:w="2126"/>
        <w:gridCol w:w="1701"/>
        <w:gridCol w:w="2268"/>
        <w:gridCol w:w="1984"/>
        <w:gridCol w:w="1985"/>
        <w:gridCol w:w="1984"/>
        <w:gridCol w:w="1843"/>
        <w:tblGridChange w:id="0">
          <w:tblGrid>
            <w:gridCol w:w="993"/>
            <w:gridCol w:w="2126"/>
            <w:gridCol w:w="1701"/>
            <w:gridCol w:w="2268"/>
            <w:gridCol w:w="1984"/>
            <w:gridCol w:w="1985"/>
            <w:gridCol w:w="1984"/>
            <w:gridCol w:w="184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B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COMPITO DI REALTÀ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(breve descrizione): </w:t>
            </w:r>
          </w:p>
          <w:p w:rsidR="00000000" w:rsidDel="00000000" w:rsidP="00000000" w:rsidRDefault="00000000" w:rsidRPr="00000000" w14:paraId="0000023C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2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PRODOTTO/I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(breve descrizione):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5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INSEGNAMENTO/I: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9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DOCENTE/I: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B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CLASSE/I: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FASE</w:t>
            </w:r>
          </w:p>
          <w:p w:rsidR="00000000" w:rsidDel="00000000" w:rsidP="00000000" w:rsidRDefault="00000000" w:rsidRPr="00000000" w14:paraId="0000024E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UdA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F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COMPETENZE</w:t>
            </w:r>
          </w:p>
          <w:p w:rsidR="00000000" w:rsidDel="00000000" w:rsidP="00000000" w:rsidRDefault="00000000" w:rsidRPr="00000000" w14:paraId="0000025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(dalle Linee guida)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DIMENSIONE</w:t>
            </w:r>
          </w:p>
          <w:p w:rsidR="00000000" w:rsidDel="00000000" w:rsidP="00000000" w:rsidRDefault="00000000" w:rsidRPr="00000000" w14:paraId="0000025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 sviluppo</w:t>
            </w:r>
          </w:p>
          <w:p w:rsidR="00000000" w:rsidDel="00000000" w:rsidP="00000000" w:rsidRDefault="00000000" w:rsidRPr="00000000" w14:paraId="0000025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della competenza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4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EVIDENZE</w:t>
            </w:r>
          </w:p>
          <w:p w:rsidR="00000000" w:rsidDel="00000000" w:rsidP="00000000" w:rsidRDefault="00000000" w:rsidRPr="00000000" w14:paraId="0000025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della competenza</w:t>
            </w:r>
          </w:p>
          <w:p w:rsidR="00000000" w:rsidDel="00000000" w:rsidP="00000000" w:rsidRDefault="00000000" w:rsidRPr="00000000" w14:paraId="0000025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nel compito di realtà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LIVELLI DI PADRONANZA DELLE EVIDENZE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F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INIZIALE (D)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0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BASE (C)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INTERMEDIO (B)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AVANZATO (A)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5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266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Riportare le evidenze</w:t>
            </w:r>
          </w:p>
          <w:p w:rsidR="00000000" w:rsidDel="00000000" w:rsidP="00000000" w:rsidRDefault="00000000" w:rsidRPr="00000000" w14:paraId="0000026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individuate nel piano di lavoro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F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8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279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F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0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28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A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  <w:p w:rsidR="00000000" w:rsidDel="00000000" w:rsidP="00000000" w:rsidRDefault="00000000" w:rsidRPr="00000000" w14:paraId="0000028B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3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294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964" w:top="964" w:left="96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